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6AC7" w:rsidRDefault="006D46AC">
      <w:pPr>
        <w:pStyle w:val="a3"/>
        <w:ind w:left="4928"/>
        <w:jc w:val="left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724565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565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AC7" w:rsidRDefault="006D46AC">
      <w:pPr>
        <w:spacing w:before="279" w:after="54" w:line="446" w:lineRule="auto"/>
        <w:ind w:left="784" w:right="268"/>
        <w:jc w:val="center"/>
        <w:rPr>
          <w:b/>
          <w:sz w:val="28"/>
        </w:rPr>
      </w:pPr>
      <w:r>
        <w:rPr>
          <w:b/>
          <w:sz w:val="28"/>
        </w:rPr>
        <w:t>ТЕРРИТОРИАЛЬНАЯ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ИЗБИРАТЕЛЬНАЯ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КОМИССИЯ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0"/>
          <w:sz w:val="28"/>
        </w:rPr>
        <w:t xml:space="preserve"> </w:t>
      </w:r>
      <w:r w:rsidR="00706349">
        <w:rPr>
          <w:b/>
          <w:sz w:val="28"/>
        </w:rPr>
        <w:t>10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РЕШЕНИЕ</w:t>
      </w:r>
    </w:p>
    <w:tbl>
      <w:tblPr>
        <w:tblStyle w:val="TableNormal"/>
        <w:tblW w:w="0" w:type="auto"/>
        <w:tblInd w:w="853" w:type="dxa"/>
        <w:tblLayout w:type="fixed"/>
        <w:tblLook w:val="01E0" w:firstRow="1" w:lastRow="1" w:firstColumn="1" w:lastColumn="1" w:noHBand="0" w:noVBand="0"/>
      </w:tblPr>
      <w:tblGrid>
        <w:gridCol w:w="5513"/>
        <w:gridCol w:w="4013"/>
      </w:tblGrid>
      <w:tr w:rsidR="00216AC7">
        <w:trPr>
          <w:trHeight w:val="310"/>
        </w:trPr>
        <w:tc>
          <w:tcPr>
            <w:tcW w:w="5513" w:type="dxa"/>
          </w:tcPr>
          <w:p w:rsidR="00216AC7" w:rsidRDefault="00706349">
            <w:pPr>
              <w:pStyle w:val="TableParagraph"/>
              <w:spacing w:line="291" w:lineRule="exact"/>
              <w:ind w:left="50"/>
              <w:rPr>
                <w:b/>
                <w:sz w:val="28"/>
              </w:rPr>
            </w:pPr>
            <w:r w:rsidRPr="005050C1">
              <w:rPr>
                <w:b/>
                <w:sz w:val="28"/>
              </w:rPr>
              <w:t>0</w:t>
            </w:r>
            <w:r w:rsidR="002D59CC">
              <w:rPr>
                <w:b/>
                <w:sz w:val="28"/>
              </w:rPr>
              <w:t>8</w:t>
            </w:r>
            <w:r w:rsidRPr="005050C1">
              <w:rPr>
                <w:b/>
                <w:spacing w:val="-6"/>
                <w:sz w:val="28"/>
              </w:rPr>
              <w:t xml:space="preserve"> </w:t>
            </w:r>
            <w:r w:rsidR="007A490A" w:rsidRPr="005050C1">
              <w:rPr>
                <w:b/>
                <w:sz w:val="28"/>
              </w:rPr>
              <w:t>ию</w:t>
            </w:r>
            <w:r w:rsidR="005050C1">
              <w:rPr>
                <w:b/>
                <w:sz w:val="28"/>
              </w:rPr>
              <w:t>л</w:t>
            </w:r>
            <w:r w:rsidR="007A490A" w:rsidRPr="005050C1">
              <w:rPr>
                <w:b/>
                <w:sz w:val="28"/>
              </w:rPr>
              <w:t>я</w:t>
            </w:r>
            <w:r w:rsidR="006D46AC" w:rsidRPr="005050C1">
              <w:rPr>
                <w:b/>
                <w:spacing w:val="-1"/>
                <w:sz w:val="28"/>
              </w:rPr>
              <w:t xml:space="preserve"> </w:t>
            </w:r>
            <w:r w:rsidR="006D46AC" w:rsidRPr="005050C1">
              <w:rPr>
                <w:b/>
                <w:sz w:val="28"/>
              </w:rPr>
              <w:t>202</w:t>
            </w:r>
            <w:r w:rsidR="002061B0">
              <w:rPr>
                <w:b/>
                <w:sz w:val="28"/>
              </w:rPr>
              <w:t>6</w:t>
            </w:r>
            <w:r w:rsidR="006D46AC" w:rsidRPr="005050C1">
              <w:rPr>
                <w:b/>
                <w:spacing w:val="-2"/>
                <w:sz w:val="28"/>
              </w:rPr>
              <w:t xml:space="preserve"> </w:t>
            </w:r>
            <w:r w:rsidR="006D46AC" w:rsidRPr="005050C1">
              <w:rPr>
                <w:b/>
                <w:spacing w:val="-4"/>
                <w:sz w:val="28"/>
              </w:rPr>
              <w:t>года</w:t>
            </w:r>
          </w:p>
        </w:tc>
        <w:tc>
          <w:tcPr>
            <w:tcW w:w="4013" w:type="dxa"/>
          </w:tcPr>
          <w:p w:rsidR="00216AC7" w:rsidRDefault="00CF6E7F" w:rsidP="007A490A">
            <w:pPr>
              <w:pStyle w:val="TableParagraph"/>
              <w:spacing w:line="291" w:lineRule="exact"/>
              <w:ind w:right="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</w:t>
            </w:r>
            <w:r w:rsidR="006D46AC">
              <w:rPr>
                <w:b/>
                <w:sz w:val="28"/>
              </w:rPr>
              <w:t>№</w:t>
            </w:r>
            <w:r w:rsidR="006D46AC">
              <w:rPr>
                <w:b/>
                <w:spacing w:val="-4"/>
                <w:sz w:val="28"/>
              </w:rPr>
              <w:t xml:space="preserve"> </w:t>
            </w:r>
            <w:r w:rsidR="002061B0">
              <w:rPr>
                <w:b/>
                <w:spacing w:val="-4"/>
                <w:sz w:val="28"/>
              </w:rPr>
              <w:t>3</w:t>
            </w:r>
            <w:r w:rsidR="005050C1">
              <w:rPr>
                <w:b/>
                <w:spacing w:val="-4"/>
                <w:sz w:val="28"/>
              </w:rPr>
              <w:t>-1</w:t>
            </w:r>
          </w:p>
        </w:tc>
      </w:tr>
    </w:tbl>
    <w:p w:rsidR="00216AC7" w:rsidRDefault="006D46AC">
      <w:pPr>
        <w:pStyle w:val="a3"/>
        <w:ind w:left="784" w:right="269"/>
        <w:jc w:val="center"/>
      </w:pPr>
      <w:r>
        <w:rPr>
          <w:spacing w:val="-2"/>
        </w:rPr>
        <w:t>Санкт-Петербург</w:t>
      </w:r>
    </w:p>
    <w:p w:rsidR="00216AC7" w:rsidRDefault="00216AC7">
      <w:pPr>
        <w:pStyle w:val="a3"/>
        <w:spacing w:before="278"/>
        <w:ind w:left="0"/>
        <w:jc w:val="left"/>
      </w:pPr>
    </w:p>
    <w:p w:rsidR="005050C1" w:rsidRPr="005050C1" w:rsidRDefault="005050C1" w:rsidP="005050C1">
      <w:pPr>
        <w:spacing w:line="276" w:lineRule="auto"/>
        <w:ind w:left="1302" w:right="790" w:firstLine="1"/>
        <w:jc w:val="center"/>
        <w:rPr>
          <w:b/>
          <w:sz w:val="28"/>
        </w:rPr>
      </w:pPr>
      <w:r w:rsidRPr="005050C1">
        <w:rPr>
          <w:b/>
          <w:sz w:val="28"/>
        </w:rPr>
        <w:t xml:space="preserve">О приеме предложений для дополнительного зачисления </w:t>
      </w:r>
    </w:p>
    <w:p w:rsidR="00216AC7" w:rsidRDefault="005050C1" w:rsidP="005050C1">
      <w:pPr>
        <w:spacing w:line="276" w:lineRule="auto"/>
        <w:ind w:left="1302" w:right="790" w:firstLine="1"/>
        <w:jc w:val="center"/>
        <w:rPr>
          <w:b/>
          <w:sz w:val="28"/>
        </w:rPr>
      </w:pPr>
      <w:r w:rsidRPr="005050C1">
        <w:rPr>
          <w:b/>
          <w:sz w:val="28"/>
        </w:rPr>
        <w:t>в резерв составов участковых комиссий</w:t>
      </w:r>
    </w:p>
    <w:p w:rsidR="005050C1" w:rsidRDefault="005050C1" w:rsidP="005050C1">
      <w:pPr>
        <w:pStyle w:val="a3"/>
        <w:spacing w:before="199"/>
        <w:ind w:left="785" w:right="314"/>
        <w:jc w:val="right"/>
      </w:pPr>
    </w:p>
    <w:p w:rsidR="005050C1" w:rsidRDefault="006D46AC">
      <w:pPr>
        <w:pStyle w:val="a3"/>
        <w:spacing w:before="160" w:line="360" w:lineRule="auto"/>
        <w:ind w:right="302"/>
      </w:pPr>
      <w:r>
        <w:t xml:space="preserve"> </w:t>
      </w:r>
      <w:r w:rsidR="005050C1">
        <w:t xml:space="preserve">     </w:t>
      </w:r>
      <w:r w:rsidR="005050C1">
        <w:rPr>
          <w:lang w:eastAsia="ru-RU"/>
        </w:rPr>
        <w:t xml:space="preserve">В соответствии со статьей 26 Федерального закона </w:t>
      </w:r>
      <w:r w:rsidR="005050C1">
        <w:rPr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="005050C1" w:rsidRPr="005D0C05">
        <w:rPr>
          <w:lang w:eastAsia="ru-RU"/>
        </w:rPr>
        <w:t xml:space="preserve"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 w:rsidR="005050C1">
        <w:rPr>
          <w:lang w:eastAsia="ru-RU"/>
        </w:rPr>
        <w:br/>
      </w:r>
      <w:r w:rsidR="005050C1" w:rsidRPr="005D0C05">
        <w:rPr>
          <w:lang w:eastAsia="ru-RU"/>
        </w:rPr>
        <w:t>№ 152/1137-6</w:t>
      </w:r>
      <w:r w:rsidR="005050C1">
        <w:rPr>
          <w:lang w:eastAsia="ru-RU"/>
        </w:rPr>
        <w:t xml:space="preserve">, решением Санкт-Петербургской избирательной комиссии </w:t>
      </w:r>
      <w:r w:rsidR="005050C1">
        <w:rPr>
          <w:lang w:eastAsia="ru-RU"/>
        </w:rPr>
        <w:br/>
        <w:t xml:space="preserve">от 19 апреля 2018 года № 49-5 «О резерве составов участковых комиссий </w:t>
      </w:r>
      <w:r w:rsidR="005050C1">
        <w:rPr>
          <w:lang w:eastAsia="ru-RU"/>
        </w:rPr>
        <w:br/>
        <w:t xml:space="preserve">в Санкт-Петербурге», Территориальная избирательная комиссия № 10 </w:t>
      </w:r>
      <w:r w:rsidR="005050C1">
        <w:t>(далее – Комиссия),</w:t>
      </w:r>
    </w:p>
    <w:p w:rsidR="00216AC7" w:rsidRDefault="006D46AC">
      <w:pPr>
        <w:pStyle w:val="a3"/>
        <w:spacing w:before="160" w:line="360" w:lineRule="auto"/>
        <w:ind w:right="302"/>
        <w:rPr>
          <w:b/>
        </w:rPr>
      </w:pPr>
      <w:r>
        <w:rPr>
          <w:b/>
        </w:rPr>
        <w:t>решила:</w:t>
      </w:r>
    </w:p>
    <w:p w:rsidR="00216AC7" w:rsidRDefault="002956DF">
      <w:pPr>
        <w:pStyle w:val="a4"/>
        <w:numPr>
          <w:ilvl w:val="0"/>
          <w:numId w:val="1"/>
        </w:numPr>
        <w:tabs>
          <w:tab w:val="left" w:pos="1821"/>
        </w:tabs>
        <w:spacing w:line="360" w:lineRule="auto"/>
        <w:ind w:right="305" w:firstLine="719"/>
        <w:rPr>
          <w:sz w:val="28"/>
        </w:rPr>
      </w:pPr>
      <w:r>
        <w:rPr>
          <w:sz w:val="28"/>
        </w:rPr>
        <w:t xml:space="preserve">Провести </w:t>
      </w:r>
      <w:r w:rsidR="006D46AC">
        <w:rPr>
          <w:sz w:val="28"/>
        </w:rPr>
        <w:t xml:space="preserve">приём </w:t>
      </w:r>
      <w:r>
        <w:rPr>
          <w:sz w:val="28"/>
        </w:rPr>
        <w:t xml:space="preserve">предложений </w:t>
      </w:r>
      <w:r>
        <w:rPr>
          <w:sz w:val="28"/>
          <w:szCs w:val="28"/>
          <w:lang w:eastAsia="ru-RU"/>
        </w:rPr>
        <w:t xml:space="preserve">для дополнительного зачисления </w:t>
      </w:r>
      <w:r w:rsidR="002061B0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в резерв составов участковых комиссий </w:t>
      </w:r>
      <w:r w:rsidR="006D46AC">
        <w:rPr>
          <w:sz w:val="28"/>
        </w:rPr>
        <w:t>избирательного участк</w:t>
      </w:r>
      <w:r>
        <w:rPr>
          <w:sz w:val="28"/>
        </w:rPr>
        <w:t xml:space="preserve">ов </w:t>
      </w:r>
      <w:r w:rsidR="006D46AC">
        <w:rPr>
          <w:sz w:val="28"/>
        </w:rPr>
        <w:t>№</w:t>
      </w:r>
      <w:r w:rsidR="007A490A">
        <w:rPr>
          <w:sz w:val="28"/>
        </w:rPr>
        <w:t>№ 221-244</w:t>
      </w:r>
      <w:r w:rsidR="006D46AC">
        <w:rPr>
          <w:spacing w:val="-2"/>
          <w:sz w:val="28"/>
        </w:rPr>
        <w:t>.</w:t>
      </w:r>
    </w:p>
    <w:p w:rsidR="00216AC7" w:rsidRPr="002061B0" w:rsidRDefault="006D46AC" w:rsidP="002061B0">
      <w:pPr>
        <w:pStyle w:val="a4"/>
        <w:numPr>
          <w:ilvl w:val="0"/>
          <w:numId w:val="1"/>
        </w:numPr>
        <w:tabs>
          <w:tab w:val="left" w:pos="1809"/>
        </w:tabs>
        <w:spacing w:before="1" w:line="360" w:lineRule="auto"/>
        <w:ind w:firstLine="707"/>
        <w:rPr>
          <w:sz w:val="28"/>
        </w:rPr>
        <w:sectPr w:rsidR="00216AC7" w:rsidRPr="002061B0">
          <w:type w:val="continuous"/>
          <w:pgSz w:w="11910" w:h="16840"/>
          <w:pgMar w:top="1020" w:right="540" w:bottom="280" w:left="880" w:header="720" w:footer="720" w:gutter="0"/>
          <w:cols w:space="720"/>
        </w:sectPr>
      </w:pPr>
      <w:r>
        <w:rPr>
          <w:sz w:val="28"/>
        </w:rPr>
        <w:t>Утвердить текст информационного сообщения Комиссии о приеме предложений</w:t>
      </w:r>
      <w:r w:rsidR="002061B0">
        <w:rPr>
          <w:spacing w:val="40"/>
          <w:sz w:val="28"/>
        </w:rPr>
        <w:t xml:space="preserve"> </w:t>
      </w:r>
      <w:r w:rsidR="002061B0">
        <w:rPr>
          <w:sz w:val="28"/>
        </w:rPr>
        <w:t xml:space="preserve">для дополнительного зачисления в резерв составов участковых комиссий (далее-Информационное сообщение) согласно приложению </w:t>
      </w:r>
      <w:r w:rsidR="002061B0">
        <w:rPr>
          <w:sz w:val="28"/>
        </w:rPr>
        <w:br/>
        <w:t>к настоящему решению.</w:t>
      </w:r>
    </w:p>
    <w:p w:rsidR="00216AC7" w:rsidRDefault="00216AC7" w:rsidP="002061B0">
      <w:pPr>
        <w:pStyle w:val="a3"/>
        <w:spacing w:before="68" w:line="360" w:lineRule="auto"/>
        <w:ind w:left="0" w:right="307"/>
      </w:pP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</w:t>
      </w:r>
      <w:r w:rsidRPr="002956DF">
        <w:rPr>
          <w:sz w:val="28"/>
        </w:rPr>
        <w:t>3. Опубликовать:</w:t>
      </w: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</w:t>
      </w:r>
      <w:r w:rsidRPr="002956DF">
        <w:rPr>
          <w:sz w:val="28"/>
        </w:rPr>
        <w:t>3.1. Настоящее решение на сайте Территориальной избирательной комиссии № 10 в информационно-телекоммуникационной сети «Интернет».</w:t>
      </w:r>
    </w:p>
    <w:p w:rsidR="002956DF" w:rsidRPr="002956DF" w:rsidRDefault="002956DF" w:rsidP="002956DF">
      <w:pPr>
        <w:pStyle w:val="a4"/>
        <w:tabs>
          <w:tab w:val="left" w:pos="1809"/>
        </w:tabs>
        <w:spacing w:before="160" w:line="362" w:lineRule="auto"/>
        <w:ind w:right="315" w:firstLine="0"/>
        <w:rPr>
          <w:sz w:val="28"/>
        </w:rPr>
      </w:pPr>
      <w:r w:rsidRPr="002956DF">
        <w:rPr>
          <w:sz w:val="28"/>
        </w:rPr>
        <w:t>3.2. Информационное сообщение в сетевом издании «Вестник</w:t>
      </w:r>
      <w:r>
        <w:rPr>
          <w:sz w:val="28"/>
        </w:rPr>
        <w:t xml:space="preserve"> </w:t>
      </w:r>
      <w:r w:rsidRPr="002956DF">
        <w:rPr>
          <w:sz w:val="28"/>
        </w:rPr>
        <w:t>Санкт-Петербургской избирательной комиссии».</w:t>
      </w: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 </w:t>
      </w:r>
      <w:r w:rsidRPr="002956DF">
        <w:rPr>
          <w:sz w:val="28"/>
        </w:rPr>
        <w:t>4. Направить копию настоящего решения в Санкт-Петербургскую избирательную комиссию.</w:t>
      </w: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   </w:t>
      </w:r>
      <w:r w:rsidRPr="002956DF">
        <w:rPr>
          <w:sz w:val="28"/>
        </w:rPr>
        <w:t>5. Контроль за исполнением настоящего решения возложить</w:t>
      </w:r>
      <w:r w:rsidR="00F36365">
        <w:rPr>
          <w:sz w:val="28"/>
        </w:rPr>
        <w:t xml:space="preserve"> </w:t>
      </w:r>
      <w:r w:rsidRPr="002956DF">
        <w:rPr>
          <w:sz w:val="28"/>
        </w:rPr>
        <w:t xml:space="preserve">на </w:t>
      </w:r>
      <w:r>
        <w:rPr>
          <w:sz w:val="28"/>
        </w:rPr>
        <w:t xml:space="preserve">председателя </w:t>
      </w:r>
      <w:r w:rsidRPr="002956DF">
        <w:rPr>
          <w:sz w:val="28"/>
        </w:rPr>
        <w:t>Территориальной избирательной комиссии № 10 Шаврову О.Н.</w:t>
      </w:r>
    </w:p>
    <w:p w:rsidR="005050C1" w:rsidRPr="005050C1" w:rsidRDefault="005050C1" w:rsidP="005050C1">
      <w:pPr>
        <w:tabs>
          <w:tab w:val="left" w:pos="1821"/>
        </w:tabs>
        <w:spacing w:line="360" w:lineRule="auto"/>
        <w:rPr>
          <w:sz w:val="28"/>
        </w:rPr>
      </w:pPr>
    </w:p>
    <w:p w:rsidR="00216AC7" w:rsidRDefault="00216AC7">
      <w:pPr>
        <w:pStyle w:val="a3"/>
        <w:ind w:left="0"/>
        <w:jc w:val="left"/>
        <w:rPr>
          <w:sz w:val="20"/>
        </w:rPr>
      </w:pPr>
    </w:p>
    <w:p w:rsidR="00216AC7" w:rsidRDefault="00216AC7">
      <w:pPr>
        <w:pStyle w:val="a3"/>
        <w:spacing w:before="19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779" w:type="dxa"/>
        <w:tblLayout w:type="fixed"/>
        <w:tblLook w:val="01E0" w:firstRow="1" w:lastRow="1" w:firstColumn="1" w:lastColumn="1" w:noHBand="0" w:noVBand="0"/>
      </w:tblPr>
      <w:tblGrid>
        <w:gridCol w:w="5667"/>
        <w:gridCol w:w="3789"/>
      </w:tblGrid>
      <w:tr w:rsidR="00216AC7">
        <w:trPr>
          <w:trHeight w:val="1120"/>
        </w:trPr>
        <w:tc>
          <w:tcPr>
            <w:tcW w:w="5667" w:type="dxa"/>
          </w:tcPr>
          <w:p w:rsidR="00216AC7" w:rsidRDefault="006D46AC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Территориальной избирательной комиссии № </w:t>
            </w:r>
            <w:r w:rsidR="00706349">
              <w:rPr>
                <w:sz w:val="28"/>
              </w:rPr>
              <w:t>10</w:t>
            </w:r>
          </w:p>
        </w:tc>
        <w:tc>
          <w:tcPr>
            <w:tcW w:w="3789" w:type="dxa"/>
          </w:tcPr>
          <w:p w:rsidR="00216AC7" w:rsidRDefault="00706349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Н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Шаврова</w:t>
            </w:r>
          </w:p>
        </w:tc>
      </w:tr>
      <w:tr w:rsidR="00216AC7">
        <w:trPr>
          <w:trHeight w:val="1122"/>
        </w:trPr>
        <w:tc>
          <w:tcPr>
            <w:tcW w:w="5667" w:type="dxa"/>
          </w:tcPr>
          <w:p w:rsidR="00216AC7" w:rsidRDefault="00216AC7">
            <w:pPr>
              <w:pStyle w:val="TableParagraph"/>
              <w:spacing w:before="137"/>
              <w:rPr>
                <w:sz w:val="28"/>
              </w:rPr>
            </w:pPr>
          </w:p>
          <w:p w:rsidR="00216AC7" w:rsidRDefault="006D46AC">
            <w:pPr>
              <w:pStyle w:val="TableParagraph"/>
              <w:spacing w:line="320" w:lineRule="atLeas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 w:rsidR="00706349">
              <w:rPr>
                <w:sz w:val="28"/>
              </w:rPr>
              <w:t>10</w:t>
            </w:r>
          </w:p>
        </w:tc>
        <w:tc>
          <w:tcPr>
            <w:tcW w:w="3789" w:type="dxa"/>
          </w:tcPr>
          <w:p w:rsidR="00216AC7" w:rsidRDefault="00216AC7">
            <w:pPr>
              <w:pStyle w:val="TableParagraph"/>
              <w:rPr>
                <w:sz w:val="28"/>
              </w:rPr>
            </w:pPr>
          </w:p>
          <w:p w:rsidR="00216AC7" w:rsidRDefault="00216AC7">
            <w:pPr>
              <w:pStyle w:val="TableParagraph"/>
              <w:spacing w:before="63"/>
              <w:rPr>
                <w:sz w:val="28"/>
              </w:rPr>
            </w:pPr>
          </w:p>
          <w:p w:rsidR="00216AC7" w:rsidRDefault="00706349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И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П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Харитонова</w:t>
            </w:r>
          </w:p>
        </w:tc>
      </w:tr>
    </w:tbl>
    <w:p w:rsidR="00216AC7" w:rsidRDefault="00216AC7">
      <w:pPr>
        <w:jc w:val="right"/>
        <w:rPr>
          <w:sz w:val="28"/>
        </w:rPr>
        <w:sectPr w:rsidR="00216AC7">
          <w:pgSz w:w="11910" w:h="16840"/>
          <w:pgMar w:top="480" w:right="540" w:bottom="280" w:left="880" w:header="720" w:footer="720" w:gutter="0"/>
          <w:cols w:space="720"/>
        </w:sectPr>
      </w:pPr>
    </w:p>
    <w:p w:rsidR="00216AC7" w:rsidRDefault="006D46AC">
      <w:pPr>
        <w:spacing w:before="67"/>
        <w:ind w:left="7237" w:right="268"/>
        <w:jc w:val="center"/>
        <w:rPr>
          <w:sz w:val="24"/>
        </w:rPr>
      </w:pPr>
      <w:r>
        <w:rPr>
          <w:spacing w:val="-2"/>
          <w:sz w:val="24"/>
        </w:rPr>
        <w:lastRenderedPageBreak/>
        <w:t>Приложение</w:t>
      </w:r>
    </w:p>
    <w:p w:rsidR="00216AC7" w:rsidRDefault="006D46AC">
      <w:pPr>
        <w:ind w:left="7151" w:right="179" w:firstLine="56"/>
        <w:jc w:val="center"/>
        <w:rPr>
          <w:sz w:val="24"/>
        </w:rPr>
      </w:pPr>
      <w:r>
        <w:rPr>
          <w:sz w:val="24"/>
        </w:rPr>
        <w:t>к решению Территориальной избирательной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2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 w:rsidR="00706349">
        <w:rPr>
          <w:sz w:val="24"/>
        </w:rPr>
        <w:t>10</w:t>
      </w:r>
      <w:r>
        <w:rPr>
          <w:sz w:val="24"/>
        </w:rPr>
        <w:t xml:space="preserve"> </w:t>
      </w:r>
      <w:r w:rsidRPr="005050C1">
        <w:rPr>
          <w:sz w:val="24"/>
        </w:rPr>
        <w:t xml:space="preserve">от </w:t>
      </w:r>
      <w:r w:rsidR="00B7640F" w:rsidRPr="005050C1">
        <w:rPr>
          <w:sz w:val="24"/>
        </w:rPr>
        <w:t>0</w:t>
      </w:r>
      <w:r w:rsidR="002D59CC">
        <w:rPr>
          <w:sz w:val="24"/>
        </w:rPr>
        <w:t>8</w:t>
      </w:r>
      <w:r w:rsidRPr="005050C1">
        <w:rPr>
          <w:sz w:val="24"/>
        </w:rPr>
        <w:t>.0</w:t>
      </w:r>
      <w:r w:rsidR="005050C1">
        <w:rPr>
          <w:sz w:val="24"/>
        </w:rPr>
        <w:t>7</w:t>
      </w:r>
      <w:r w:rsidRPr="005050C1">
        <w:rPr>
          <w:sz w:val="24"/>
        </w:rPr>
        <w:t>.202</w:t>
      </w:r>
      <w:r w:rsidR="00E44E41">
        <w:rPr>
          <w:sz w:val="24"/>
        </w:rPr>
        <w:t>6</w:t>
      </w:r>
      <w:r w:rsidRPr="005050C1">
        <w:rPr>
          <w:sz w:val="24"/>
        </w:rPr>
        <w:t xml:space="preserve"> №</w:t>
      </w:r>
      <w:r>
        <w:rPr>
          <w:sz w:val="24"/>
        </w:rPr>
        <w:t xml:space="preserve"> </w:t>
      </w:r>
      <w:r w:rsidR="00E44E41">
        <w:rPr>
          <w:sz w:val="24"/>
        </w:rPr>
        <w:t>3</w:t>
      </w:r>
      <w:r w:rsidR="005050C1">
        <w:rPr>
          <w:sz w:val="24"/>
        </w:rPr>
        <w:t>-1</w:t>
      </w:r>
    </w:p>
    <w:p w:rsidR="00216AC7" w:rsidRDefault="00216AC7">
      <w:pPr>
        <w:pStyle w:val="a3"/>
        <w:spacing w:before="11"/>
        <w:ind w:left="0"/>
        <w:jc w:val="left"/>
        <w:rPr>
          <w:sz w:val="24"/>
        </w:rPr>
      </w:pP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Территориальной избирательной комиссии № 10</w:t>
      </w: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:rsidR="00216AC7" w:rsidRDefault="00216AC7" w:rsidP="005050C1">
      <w:pPr>
        <w:ind w:left="2626"/>
        <w:rPr>
          <w:b/>
          <w:sz w:val="28"/>
        </w:rPr>
      </w:pPr>
    </w:p>
    <w:p w:rsidR="002956DF" w:rsidRDefault="00F36365" w:rsidP="00E44E41">
      <w:pPr>
        <w:pStyle w:val="a3"/>
        <w:ind w:left="113" w:right="303"/>
      </w:pPr>
      <w:r>
        <w:t xml:space="preserve">           </w:t>
      </w:r>
      <w:r w:rsidR="002956DF">
        <w:t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решением Санкт-Петербургской избирательной комиссии  от 19.04.2018 № 49-5 «О резерве составов участковых комиссий в Санкт-Петербурге» (далее – решение № 49-5),</w:t>
      </w:r>
    </w:p>
    <w:p w:rsidR="002956DF" w:rsidRDefault="002956DF" w:rsidP="00E44E41">
      <w:pPr>
        <w:pStyle w:val="a3"/>
        <w:ind w:left="113" w:right="303" w:firstLine="708"/>
      </w:pPr>
      <w:r>
        <w:t xml:space="preserve"> Территориальная избирательная комиссия № 10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№№ 221-244. </w:t>
      </w:r>
    </w:p>
    <w:p w:rsidR="002956DF" w:rsidRDefault="002956DF" w:rsidP="00E44E41">
      <w:pPr>
        <w:pStyle w:val="a3"/>
        <w:ind w:left="113" w:right="303" w:firstLine="708"/>
      </w:pPr>
      <w:r>
        <w:t>Прием документов осуществляется ТИК с 1</w:t>
      </w:r>
      <w:r w:rsidR="00E44E41">
        <w:t xml:space="preserve">1 </w:t>
      </w:r>
      <w:r>
        <w:t>по</w:t>
      </w:r>
      <w:r w:rsidR="00E44E41">
        <w:t xml:space="preserve"> 31 июля </w:t>
      </w:r>
      <w:r>
        <w:t>202</w:t>
      </w:r>
      <w:r w:rsidR="00E44E41">
        <w:t>6</w:t>
      </w:r>
      <w:r>
        <w:t xml:space="preserve"> года в следующем режиме: </w:t>
      </w:r>
    </w:p>
    <w:p w:rsidR="002956DF" w:rsidRDefault="002956DF" w:rsidP="00E44E41">
      <w:pPr>
        <w:pStyle w:val="a3"/>
        <w:ind w:left="113" w:right="303" w:firstLine="708"/>
      </w:pPr>
      <w:r>
        <w:t xml:space="preserve">с понедельника по пятницу с 10.00 до 13.00 и с 14.00 до 17.00, </w:t>
      </w:r>
    </w:p>
    <w:p w:rsidR="002956DF" w:rsidRDefault="002956DF" w:rsidP="00E44E41">
      <w:pPr>
        <w:pStyle w:val="a3"/>
        <w:ind w:left="113" w:right="303" w:firstLine="708"/>
      </w:pPr>
      <w:r>
        <w:t>суббота</w:t>
      </w:r>
      <w:r w:rsidR="00E44E41">
        <w:t xml:space="preserve"> (кроме 11 июля 2026 года)</w:t>
      </w:r>
      <w:r>
        <w:t>, воскресенье – выходной</w:t>
      </w:r>
      <w:r w:rsidR="00E44E41">
        <w:t>, 11 июля 2026 года с 10.00 до 13.00.</w:t>
      </w:r>
    </w:p>
    <w:p w:rsidR="002956DF" w:rsidRDefault="002956DF" w:rsidP="00E44E41">
      <w:pPr>
        <w:pStyle w:val="a3"/>
        <w:ind w:left="113" w:right="303" w:firstLine="708"/>
      </w:pPr>
      <w:r>
        <w:t xml:space="preserve">по адресу ее местонахождения: Санкт-Петербург, </w:t>
      </w:r>
      <w:r w:rsidRPr="002956DF">
        <w:t xml:space="preserve">Большой Сампсониевский пр., д. 86, </w:t>
      </w:r>
      <w:proofErr w:type="spellStart"/>
      <w:r w:rsidRPr="002956DF">
        <w:t>каб</w:t>
      </w:r>
      <w:proofErr w:type="spellEnd"/>
      <w:r w:rsidRPr="002956DF">
        <w:t>. 108.</w:t>
      </w:r>
    </w:p>
    <w:p w:rsidR="002956DF" w:rsidRDefault="002956DF" w:rsidP="00E44E41">
      <w:pPr>
        <w:pStyle w:val="a3"/>
        <w:ind w:left="113" w:right="303" w:firstLine="708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</w:p>
    <w:p w:rsidR="00F36365" w:rsidRDefault="002956DF" w:rsidP="00E44E41">
      <w:pPr>
        <w:pStyle w:val="a3"/>
        <w:ind w:left="113" w:right="303" w:firstLine="708"/>
      </w:pPr>
      <w:r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:rsidR="002956DF" w:rsidRDefault="002956DF" w:rsidP="00E44E41">
      <w:pPr>
        <w:pStyle w:val="a3"/>
        <w:ind w:left="113" w:right="303" w:firstLine="708"/>
      </w:pPr>
      <w:r>
        <w:t>При внесении предложения (-</w:t>
      </w:r>
      <w:proofErr w:type="spellStart"/>
      <w:r>
        <w:t>ий</w:t>
      </w:r>
      <w:proofErr w:type="spellEnd"/>
      <w:r>
        <w:t>) необходимо представить документы, установленные приложением № 2 к Порядку.</w:t>
      </w:r>
    </w:p>
    <w:p w:rsidR="00216AC7" w:rsidRDefault="002956DF" w:rsidP="00E44E41">
      <w:pPr>
        <w:pStyle w:val="a3"/>
        <w:ind w:left="113" w:right="303" w:firstLine="708"/>
      </w:pPr>
      <w:r>
        <w:t xml:space="preserve">Дополнительную информацию можно уточнить по телефону </w:t>
      </w:r>
      <w:r w:rsidRPr="002956DF">
        <w:t>8(812)576-56-87</w:t>
      </w:r>
      <w:r>
        <w:t xml:space="preserve">, на сайте Санкт-Петербургской избирательной комиссии: www.st-petersburg.izbirkom.ru, и на сайте ТИК: </w:t>
      </w:r>
      <w:hyperlink r:id="rId6" w:history="1">
        <w:r w:rsidRPr="00D838DE">
          <w:rPr>
            <w:rStyle w:val="a5"/>
          </w:rPr>
          <w:t>http://tik10.spbik.spb.ru</w:t>
        </w:r>
      </w:hyperlink>
      <w:bookmarkStart w:id="0" w:name="_Hlk171345743"/>
    </w:p>
    <w:p w:rsidR="00216AC7" w:rsidRDefault="00216AC7" w:rsidP="00F36365">
      <w:pPr>
        <w:pStyle w:val="a3"/>
        <w:spacing w:before="251"/>
        <w:ind w:left="0"/>
        <w:jc w:val="left"/>
      </w:pPr>
      <w:bookmarkStart w:id="1" w:name="_GoBack"/>
      <w:bookmarkEnd w:id="0"/>
      <w:bookmarkEnd w:id="1"/>
    </w:p>
    <w:p w:rsidR="00216AC7" w:rsidRDefault="006D46AC" w:rsidP="00F36365">
      <w:pPr>
        <w:pStyle w:val="a3"/>
        <w:ind w:left="4415"/>
        <w:jc w:val="left"/>
        <w:rPr>
          <w:spacing w:val="-5"/>
        </w:rPr>
      </w:pPr>
      <w:r>
        <w:t>Территориальная</w:t>
      </w:r>
      <w:r>
        <w:rPr>
          <w:spacing w:val="-9"/>
        </w:rPr>
        <w:t xml:space="preserve"> </w:t>
      </w:r>
      <w:r>
        <w:t>избирательная</w:t>
      </w:r>
      <w:r>
        <w:rPr>
          <w:spacing w:val="-9"/>
        </w:rPr>
        <w:t xml:space="preserve"> </w:t>
      </w:r>
      <w:r>
        <w:t>комиссия</w:t>
      </w:r>
      <w:r>
        <w:rPr>
          <w:spacing w:val="-9"/>
        </w:rPr>
        <w:t xml:space="preserve"> </w:t>
      </w:r>
      <w:r>
        <w:t>№</w:t>
      </w:r>
      <w:r>
        <w:rPr>
          <w:spacing w:val="-11"/>
        </w:rPr>
        <w:t xml:space="preserve"> </w:t>
      </w:r>
      <w:r w:rsidR="00706349">
        <w:rPr>
          <w:spacing w:val="-5"/>
        </w:rPr>
        <w:t>10</w:t>
      </w:r>
    </w:p>
    <w:p w:rsidR="005050C1" w:rsidRDefault="005050C1" w:rsidP="00F36365">
      <w:pPr>
        <w:pStyle w:val="a3"/>
        <w:ind w:left="4415"/>
        <w:jc w:val="left"/>
      </w:pPr>
    </w:p>
    <w:sectPr w:rsidR="005050C1">
      <w:pgSz w:w="11910" w:h="16840"/>
      <w:pgMar w:top="480" w:right="5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02551D"/>
    <w:multiLevelType w:val="hybridMultilevel"/>
    <w:tmpl w:val="01325102"/>
    <w:lvl w:ilvl="0" w:tplc="0DBADBAA">
      <w:start w:val="1"/>
      <w:numFmt w:val="decimal"/>
      <w:lvlText w:val="%1."/>
      <w:lvlJc w:val="left"/>
      <w:pPr>
        <w:ind w:left="82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AE6BAA">
      <w:numFmt w:val="bullet"/>
      <w:lvlText w:val="•"/>
      <w:lvlJc w:val="left"/>
      <w:pPr>
        <w:ind w:left="1786" w:hanging="281"/>
      </w:pPr>
      <w:rPr>
        <w:rFonts w:hint="default"/>
        <w:lang w:val="ru-RU" w:eastAsia="en-US" w:bidi="ar-SA"/>
      </w:rPr>
    </w:lvl>
    <w:lvl w:ilvl="2" w:tplc="CEDC5FF2">
      <w:numFmt w:val="bullet"/>
      <w:lvlText w:val="•"/>
      <w:lvlJc w:val="left"/>
      <w:pPr>
        <w:ind w:left="2753" w:hanging="281"/>
      </w:pPr>
      <w:rPr>
        <w:rFonts w:hint="default"/>
        <w:lang w:val="ru-RU" w:eastAsia="en-US" w:bidi="ar-SA"/>
      </w:rPr>
    </w:lvl>
    <w:lvl w:ilvl="3" w:tplc="4ED23AFC">
      <w:numFmt w:val="bullet"/>
      <w:lvlText w:val="•"/>
      <w:lvlJc w:val="left"/>
      <w:pPr>
        <w:ind w:left="3719" w:hanging="281"/>
      </w:pPr>
      <w:rPr>
        <w:rFonts w:hint="default"/>
        <w:lang w:val="ru-RU" w:eastAsia="en-US" w:bidi="ar-SA"/>
      </w:rPr>
    </w:lvl>
    <w:lvl w:ilvl="4" w:tplc="61021AEA">
      <w:numFmt w:val="bullet"/>
      <w:lvlText w:val="•"/>
      <w:lvlJc w:val="left"/>
      <w:pPr>
        <w:ind w:left="4686" w:hanging="281"/>
      </w:pPr>
      <w:rPr>
        <w:rFonts w:hint="default"/>
        <w:lang w:val="ru-RU" w:eastAsia="en-US" w:bidi="ar-SA"/>
      </w:rPr>
    </w:lvl>
    <w:lvl w:ilvl="5" w:tplc="EFE00DA8">
      <w:numFmt w:val="bullet"/>
      <w:lvlText w:val="•"/>
      <w:lvlJc w:val="left"/>
      <w:pPr>
        <w:ind w:left="5653" w:hanging="281"/>
      </w:pPr>
      <w:rPr>
        <w:rFonts w:hint="default"/>
        <w:lang w:val="ru-RU" w:eastAsia="en-US" w:bidi="ar-SA"/>
      </w:rPr>
    </w:lvl>
    <w:lvl w:ilvl="6" w:tplc="62AE2A70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8F6EDF2A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CC3C9476">
      <w:numFmt w:val="bullet"/>
      <w:lvlText w:val="•"/>
      <w:lvlJc w:val="left"/>
      <w:pPr>
        <w:ind w:left="855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AC7"/>
    <w:rsid w:val="002061B0"/>
    <w:rsid w:val="00216AC7"/>
    <w:rsid w:val="002956DF"/>
    <w:rsid w:val="002D59CC"/>
    <w:rsid w:val="005050C1"/>
    <w:rsid w:val="006D46AC"/>
    <w:rsid w:val="00706349"/>
    <w:rsid w:val="007A490A"/>
    <w:rsid w:val="008C3970"/>
    <w:rsid w:val="00B0675C"/>
    <w:rsid w:val="00B7640F"/>
    <w:rsid w:val="00C63376"/>
    <w:rsid w:val="00C925B2"/>
    <w:rsid w:val="00CF216E"/>
    <w:rsid w:val="00CF6E7F"/>
    <w:rsid w:val="00D26105"/>
    <w:rsid w:val="00E44E41"/>
    <w:rsid w:val="00F36365"/>
    <w:rsid w:val="00F4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7231B"/>
  <w15:docId w15:val="{595AF5FD-B27F-4987-B77D-CAD3F4D6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2" w:right="304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0634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06349"/>
    <w:rPr>
      <w:color w:val="605E5C"/>
      <w:shd w:val="clear" w:color="auto" w:fill="E1DFDD"/>
    </w:rPr>
  </w:style>
  <w:style w:type="paragraph" w:styleId="a7">
    <w:name w:val="No Spacing"/>
    <w:qFormat/>
    <w:rsid w:val="005050C1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ik10.spbik.spb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 Родионова</cp:lastModifiedBy>
  <cp:revision>7</cp:revision>
  <dcterms:created xsi:type="dcterms:W3CDTF">2026-07-06T08:56:00Z</dcterms:created>
  <dcterms:modified xsi:type="dcterms:W3CDTF">2026-07-08T08:46:00Z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2024-04-01T00:00:00Z</vt:filetime>
  </property>
  <property fmtid="{D5CDD505-2E9C-101B-9397-08002B2CF9AE}" pid="5" name="Producer">
    <vt:lpwstr>Microsoft® Word 2019</vt:lpwstr>
  </property>
</Properties>
</file>